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11" w:rsidRDefault="00560111" w:rsidP="00560111">
      <w:pPr>
        <w:shd w:val="clear" w:color="auto" w:fill="FFFFDD"/>
        <w:spacing w:after="0" w:line="240" w:lineRule="auto"/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</w:pPr>
      <w:r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 xml:space="preserve">Essay is at least 3 pages </w:t>
      </w:r>
      <w:proofErr w:type="gramStart"/>
      <w:r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long(</w:t>
      </w:r>
      <w:proofErr w:type="gramEnd"/>
      <w:r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 xml:space="preserve"> Not including title or reference page)</w:t>
      </w:r>
    </w:p>
    <w:p w:rsidR="00560111" w:rsidRDefault="00560111" w:rsidP="00560111">
      <w:pPr>
        <w:shd w:val="clear" w:color="auto" w:fill="FFFFDD"/>
        <w:spacing w:after="0" w:line="240" w:lineRule="auto"/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</w:pPr>
      <w:r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In-</w:t>
      </w:r>
      <w:bookmarkStart w:id="0" w:name="_GoBack"/>
      <w:bookmarkEnd w:id="0"/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text citations, title and reference pages. Double - spaced, 1 inch margins, and font size 12.</w:t>
      </w:r>
    </w:p>
    <w:p w:rsidR="00560111" w:rsidRDefault="00560111" w:rsidP="00560111">
      <w:pPr>
        <w:shd w:val="clear" w:color="auto" w:fill="FFFFDD"/>
        <w:spacing w:after="0" w:line="240" w:lineRule="auto"/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</w:pPr>
    </w:p>
    <w:p w:rsidR="00560111" w:rsidRPr="00560111" w:rsidRDefault="00560111" w:rsidP="00560111">
      <w:pPr>
        <w:shd w:val="clear" w:color="auto" w:fill="FFFFD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Read the </w:t>
      </w:r>
      <w:hyperlink r:id="rId5" w:tgtFrame="_blank" w:history="1">
        <w:r w:rsidRPr="00560111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</w:rPr>
          <w:t>Syngenta Case study</w:t>
        </w:r>
      </w:hyperlink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. This case study from </w:t>
      </w:r>
      <w:r w:rsidRPr="00560111">
        <w:rPr>
          <w:rFonts w:ascii="inherit" w:eastAsia="Times New Roman" w:hAnsi="inherit" w:cs="Helvetica"/>
          <w:color w:val="333333"/>
          <w:sz w:val="24"/>
          <w:szCs w:val="24"/>
          <w:bdr w:val="none" w:sz="0" w:space="0" w:color="auto" w:frame="1"/>
        </w:rPr>
        <w:t>Syngenta</w:t>
      </w: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 is based on a team management structure, also known as a matrix structure.  In a word document, address the following:</w:t>
      </w:r>
    </w:p>
    <w:p w:rsidR="00560111" w:rsidRPr="00560111" w:rsidRDefault="00560111" w:rsidP="00560111">
      <w:pPr>
        <w:numPr>
          <w:ilvl w:val="0"/>
          <w:numId w:val="1"/>
        </w:numPr>
        <w:shd w:val="clear" w:color="auto" w:fill="FFFFDD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Identify the advantages of a matrix structure at </w:t>
      </w:r>
      <w:r w:rsidRPr="00560111">
        <w:rPr>
          <w:rFonts w:ascii="inherit" w:eastAsia="Times New Roman" w:hAnsi="inherit" w:cs="Helvetica"/>
          <w:color w:val="333333"/>
          <w:sz w:val="24"/>
          <w:szCs w:val="24"/>
          <w:bdr w:val="none" w:sz="0" w:space="0" w:color="auto" w:frame="1"/>
        </w:rPr>
        <w:t>Syngenta</w:t>
      </w: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.</w:t>
      </w:r>
    </w:p>
    <w:p w:rsidR="00560111" w:rsidRPr="00560111" w:rsidRDefault="00560111" w:rsidP="00560111">
      <w:pPr>
        <w:numPr>
          <w:ilvl w:val="0"/>
          <w:numId w:val="1"/>
        </w:numPr>
        <w:shd w:val="clear" w:color="auto" w:fill="FFFFDD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Describe the disadvantages of a matrix structure at </w:t>
      </w:r>
      <w:r w:rsidRPr="00560111">
        <w:rPr>
          <w:rFonts w:ascii="inherit" w:eastAsia="Times New Roman" w:hAnsi="inherit" w:cs="Helvetica"/>
          <w:color w:val="333333"/>
          <w:sz w:val="24"/>
          <w:szCs w:val="24"/>
          <w:bdr w:val="none" w:sz="0" w:space="0" w:color="auto" w:frame="1"/>
        </w:rPr>
        <w:t>Syngenta</w:t>
      </w: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.</w:t>
      </w:r>
    </w:p>
    <w:p w:rsidR="00560111" w:rsidRPr="00560111" w:rsidRDefault="00560111" w:rsidP="00560111">
      <w:pPr>
        <w:numPr>
          <w:ilvl w:val="0"/>
          <w:numId w:val="1"/>
        </w:numPr>
        <w:shd w:val="clear" w:color="auto" w:fill="FFFFDD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560111">
        <w:rPr>
          <w:rFonts w:ascii="Book Antiqua" w:eastAsia="Times New Roman" w:hAnsi="Book Antiqua" w:cs="Helvetica"/>
          <w:color w:val="333333"/>
          <w:sz w:val="27"/>
          <w:szCs w:val="27"/>
          <w:bdr w:val="none" w:sz="0" w:space="0" w:color="auto" w:frame="1"/>
        </w:rPr>
        <w:t>Explain if this structure would work in your organization, why or why not? If you are not currently working, pick an organization that you are familiar with.</w:t>
      </w:r>
    </w:p>
    <w:p w:rsidR="00705C43" w:rsidRDefault="00560111"/>
    <w:sectPr w:rsidR="0070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7769"/>
    <w:multiLevelType w:val="multilevel"/>
    <w:tmpl w:val="861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11"/>
    <w:rsid w:val="0000374A"/>
    <w:rsid w:val="00560111"/>
    <w:rsid w:val="006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57EC-E688-4F6C-A007-9410D604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bsc.bryantstratton.edu/bbcswebdav/pid-1141878-dt-content-rid-12049946_1/xid-12049946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Kheocia Chavis</dc:creator>
  <cp:keywords/>
  <dc:description/>
  <cp:lastModifiedBy>Kheocia Chavis</cp:lastModifiedBy>
  <cp:revision>1</cp:revision>
  <dcterms:created xsi:type="dcterms:W3CDTF">2016-06-13T15:38:00Z</dcterms:created>
  <dcterms:modified xsi:type="dcterms:W3CDTF">2016-06-13T15:50:00Z</dcterms:modified>
</cp:coreProperties>
</file>